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A7" w:rsidRPr="00A61C06" w:rsidRDefault="001570A7" w:rsidP="001570A7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61C06">
        <w:rPr>
          <w:rFonts w:ascii="Arial" w:hAnsi="Arial" w:cs="Arial"/>
          <w:b/>
        </w:rPr>
        <w:t>Автор-разработчик:</w:t>
      </w:r>
      <w:r w:rsidRPr="00A61C06">
        <w:rPr>
          <w:rFonts w:ascii="Arial" w:hAnsi="Arial" w:cs="Arial"/>
        </w:rPr>
        <w:t xml:space="preserve"> </w:t>
      </w:r>
      <w:r w:rsidRPr="00A61C06">
        <w:rPr>
          <w:rFonts w:ascii="Arial" w:hAnsi="Arial" w:cs="Arial"/>
          <w:color w:val="000000"/>
        </w:rPr>
        <w:t xml:space="preserve">О.А. Скоролупова, </w:t>
      </w:r>
      <w:r w:rsidRPr="00A61C06">
        <w:rPr>
          <w:rFonts w:ascii="Arial" w:hAnsi="Arial" w:cs="Arial"/>
        </w:rPr>
        <w:t xml:space="preserve">вице-президент по дошкольному образованию Института мобильных образовательных систем (ИМОС), </w:t>
      </w:r>
      <w:r w:rsidRPr="00A61C06">
        <w:rPr>
          <w:rFonts w:ascii="Arial" w:hAnsi="Arial" w:cs="Arial"/>
          <w:color w:val="000000" w:themeColor="text1"/>
          <w:shd w:val="clear" w:color="auto" w:fill="FFFFFF"/>
        </w:rPr>
        <w:t xml:space="preserve">член Экспертного совета по дошкольному образованию Государственной Думы Федерального Собрания </w:t>
      </w:r>
      <w:r w:rsidRPr="001570A7">
        <w:rPr>
          <w:rFonts w:ascii="Arial" w:hAnsi="Arial" w:cs="Arial"/>
        </w:rPr>
        <w:t xml:space="preserve">Российской Федерации, к. п. н. </w:t>
      </w:r>
    </w:p>
    <w:p w:rsidR="001570A7" w:rsidRPr="001570A7" w:rsidRDefault="001570A7" w:rsidP="001570A7">
      <w:pPr>
        <w:pStyle w:val="07BODY-txt"/>
        <w:spacing w:line="360" w:lineRule="auto"/>
        <w:ind w:firstLine="0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1570A7" w:rsidRPr="001570A7" w:rsidRDefault="001570A7" w:rsidP="001570A7">
      <w:pPr>
        <w:rPr>
          <w:rFonts w:ascii="Arial" w:hAnsi="Arial" w:cs="Arial"/>
          <w:sz w:val="24"/>
          <w:szCs w:val="24"/>
          <w:lang w:eastAsia="ru-RU"/>
        </w:rPr>
      </w:pPr>
    </w:p>
    <w:p w:rsidR="00D46D8F" w:rsidRDefault="00D46D8F" w:rsidP="00D46D8F">
      <w:pPr>
        <w:pStyle w:val="07BODY-txt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Pr="009B3DB9">
        <w:rPr>
          <w:rFonts w:ascii="Arial" w:hAnsi="Arial" w:cs="Arial"/>
          <w:b/>
          <w:sz w:val="24"/>
          <w:szCs w:val="24"/>
        </w:rPr>
        <w:t xml:space="preserve">ыберите самостоятельно </w:t>
      </w:r>
      <w:r>
        <w:rPr>
          <w:rFonts w:ascii="Arial" w:hAnsi="Arial" w:cs="Arial"/>
          <w:b/>
          <w:sz w:val="24"/>
          <w:szCs w:val="24"/>
        </w:rPr>
        <w:t>с</w:t>
      </w:r>
      <w:r w:rsidRPr="009B3DB9">
        <w:rPr>
          <w:rFonts w:ascii="Arial" w:hAnsi="Arial" w:cs="Arial"/>
          <w:b/>
          <w:sz w:val="24"/>
          <w:szCs w:val="24"/>
        </w:rPr>
        <w:t>истему обозначений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860"/>
        <w:gridCol w:w="7277"/>
      </w:tblGrid>
      <w:tr w:rsidR="00D46D8F" w:rsidTr="001917DE">
        <w:tc>
          <w:tcPr>
            <w:tcW w:w="2943" w:type="dxa"/>
          </w:tcPr>
          <w:p w:rsidR="00D46D8F" w:rsidRDefault="00D46D8F" w:rsidP="001917DE">
            <w:pPr>
              <w:pStyle w:val="07BODY-tx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Система обозначений</w:t>
            </w:r>
          </w:p>
        </w:tc>
        <w:tc>
          <w:tcPr>
            <w:tcW w:w="7739" w:type="dxa"/>
          </w:tcPr>
          <w:p w:rsidR="00D46D8F" w:rsidRDefault="00D46D8F" w:rsidP="001917DE">
            <w:pPr>
              <w:pStyle w:val="07BODY-tx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Расшифровка</w:t>
            </w:r>
          </w:p>
        </w:tc>
      </w:tr>
      <w:tr w:rsidR="00D46D8F" w:rsidTr="001917DE">
        <w:tc>
          <w:tcPr>
            <w:tcW w:w="2943" w:type="dxa"/>
          </w:tcPr>
          <w:p w:rsidR="00D46D8F" w:rsidRPr="002229AF" w:rsidRDefault="00D46D8F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AF">
              <w:rPr>
                <w:rFonts w:ascii="Arial" w:hAnsi="Arial" w:cs="Arial"/>
                <w:sz w:val="24"/>
                <w:szCs w:val="24"/>
              </w:rPr>
              <w:t>Процентная</w:t>
            </w:r>
          </w:p>
        </w:tc>
        <w:tc>
          <w:tcPr>
            <w:tcW w:w="7739" w:type="dxa"/>
          </w:tcPr>
          <w:p w:rsidR="00D46D8F" w:rsidRDefault="00D46D8F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9B3DB9">
              <w:rPr>
                <w:rFonts w:ascii="Arial" w:hAnsi="Arial" w:cs="Arial"/>
                <w:sz w:val="24"/>
                <w:szCs w:val="24"/>
              </w:rPr>
              <w:t>оспитатель указывает, на сколько процентов ребенок близок к достижению нормативного показателя</w:t>
            </w:r>
          </w:p>
        </w:tc>
      </w:tr>
      <w:tr w:rsidR="00D46D8F" w:rsidTr="001917DE">
        <w:tc>
          <w:tcPr>
            <w:tcW w:w="2943" w:type="dxa"/>
          </w:tcPr>
          <w:p w:rsidR="00D46D8F" w:rsidRPr="002229AF" w:rsidRDefault="00D46D8F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AF">
              <w:rPr>
                <w:rFonts w:ascii="Arial" w:hAnsi="Arial" w:cs="Arial"/>
                <w:sz w:val="24"/>
                <w:szCs w:val="24"/>
              </w:rPr>
              <w:t>Символическая</w:t>
            </w:r>
          </w:p>
        </w:tc>
        <w:tc>
          <w:tcPr>
            <w:tcW w:w="7739" w:type="dxa"/>
          </w:tcPr>
          <w:p w:rsidR="00D46D8F" w:rsidRPr="009B3DB9" w:rsidRDefault="00D46D8F" w:rsidP="001917DE">
            <w:pPr>
              <w:pStyle w:val="07BODY-txt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апример: </w:t>
            </w:r>
          </w:p>
          <w:p w:rsidR="00D46D8F" w:rsidRPr="009B3DB9" w:rsidRDefault="00D46D8F" w:rsidP="001917DE">
            <w:pPr>
              <w:pStyle w:val="07BODY-txt"/>
              <w:spacing w:line="360" w:lineRule="auto"/>
              <w:ind w:left="1026" w:hanging="992"/>
              <w:rPr>
                <w:rFonts w:ascii="Arial" w:hAnsi="Arial" w:cs="Arial"/>
                <w:sz w:val="24"/>
                <w:szCs w:val="24"/>
              </w:rPr>
            </w:pPr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«Х»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– низкий уровень достижения ребенком нормативного показателя; </w:t>
            </w:r>
          </w:p>
          <w:p w:rsidR="00D46D8F" w:rsidRPr="009B3DB9" w:rsidRDefault="00D46D8F" w:rsidP="001917DE">
            <w:pPr>
              <w:pStyle w:val="07BODY-txt"/>
              <w:spacing w:line="360" w:lineRule="auto"/>
              <w:ind w:left="743" w:hanging="709"/>
              <w:rPr>
                <w:rFonts w:ascii="Arial" w:hAnsi="Arial" w:cs="Arial"/>
                <w:sz w:val="24"/>
                <w:szCs w:val="24"/>
              </w:rPr>
            </w:pPr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«?»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– неполное достижение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D46D8F" w:rsidRPr="002229AF" w:rsidRDefault="00D46D8F" w:rsidP="001917DE">
            <w:pPr>
              <w:pStyle w:val="07BODY-txt"/>
              <w:spacing w:line="360" w:lineRule="auto"/>
              <w:ind w:left="743" w:hanging="709"/>
              <w:rPr>
                <w:rFonts w:ascii="Arial" w:hAnsi="Arial" w:cs="Arial"/>
                <w:sz w:val="24"/>
                <w:szCs w:val="24"/>
              </w:rPr>
            </w:pPr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«√»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– ребенок достиг запланированного показателя</w:t>
            </w:r>
          </w:p>
        </w:tc>
      </w:tr>
      <w:tr w:rsidR="00D46D8F" w:rsidTr="001917DE">
        <w:tc>
          <w:tcPr>
            <w:tcW w:w="2943" w:type="dxa"/>
          </w:tcPr>
          <w:p w:rsidR="00D46D8F" w:rsidRDefault="00D46D8F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AF">
              <w:rPr>
                <w:rFonts w:ascii="Arial" w:hAnsi="Arial" w:cs="Arial"/>
                <w:sz w:val="24"/>
                <w:szCs w:val="24"/>
              </w:rPr>
              <w:t>Цветовая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46D8F" w:rsidRDefault="00D46D8F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(м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ожно </w:t>
            </w:r>
            <w:r>
              <w:rPr>
                <w:rFonts w:ascii="Arial" w:hAnsi="Arial" w:cs="Arial"/>
                <w:sz w:val="24"/>
                <w:szCs w:val="24"/>
              </w:rPr>
              <w:t xml:space="preserve">использовать </w:t>
            </w:r>
          </w:p>
          <w:p w:rsidR="00D46D8F" w:rsidRPr="002229AF" w:rsidRDefault="00D46D8F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только </w:t>
            </w:r>
            <w:r w:rsidRPr="009B3DB9">
              <w:rPr>
                <w:rFonts w:ascii="Arial" w:hAnsi="Arial" w:cs="Arial"/>
                <w:sz w:val="24"/>
                <w:szCs w:val="24"/>
              </w:rPr>
              <w:t>три основных цвета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739" w:type="dxa"/>
          </w:tcPr>
          <w:p w:rsidR="00D46D8F" w:rsidRPr="009B3DB9" w:rsidRDefault="00D46D8F" w:rsidP="001917DE">
            <w:pPr>
              <w:pStyle w:val="07BODY-txt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апример: </w:t>
            </w:r>
          </w:p>
          <w:p w:rsidR="00D46D8F" w:rsidRDefault="00D46D8F" w:rsidP="001917DE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FF000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низкий уровень развития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D46D8F" w:rsidRDefault="00D46D8F" w:rsidP="001917DE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FFFF0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достаточный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D46D8F" w:rsidRPr="00416659" w:rsidRDefault="00D46D8F" w:rsidP="001917DE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0070C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оптимальный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D46D8F" w:rsidRPr="002229AF" w:rsidRDefault="00D46D8F" w:rsidP="001917DE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00B05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высокий</w:t>
            </w:r>
          </w:p>
        </w:tc>
      </w:tr>
    </w:tbl>
    <w:p w:rsidR="00C8540E" w:rsidRDefault="00C8540E"/>
    <w:p w:rsidR="000B28C3" w:rsidRPr="00F715BD" w:rsidRDefault="000B28C3" w:rsidP="000B28C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15BD">
        <w:rPr>
          <w:rFonts w:ascii="Arial" w:hAnsi="Arial" w:cs="Arial"/>
          <w:b/>
          <w:sz w:val="24"/>
          <w:szCs w:val="24"/>
        </w:rPr>
        <w:t>Диагностическая карта «Социально-коммуникативное развитие» (подготовительная к школе группа)</w:t>
      </w:r>
    </w:p>
    <w:tbl>
      <w:tblPr>
        <w:tblW w:w="100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4"/>
        <w:gridCol w:w="287"/>
        <w:gridCol w:w="287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0B28C3" w:rsidRPr="00F715BD" w:rsidTr="001917DE">
        <w:trPr>
          <w:cantSplit/>
          <w:trHeight w:val="440"/>
        </w:trPr>
        <w:tc>
          <w:tcPr>
            <w:tcW w:w="5984" w:type="dxa"/>
            <w:vMerge w:val="restart"/>
            <w:shd w:val="clear" w:color="auto" w:fill="D6E3BC" w:themeFill="accent3" w:themeFillTint="66"/>
            <w:vAlign w:val="center"/>
            <w:hideMark/>
          </w:tcPr>
          <w:p w:rsidR="000B28C3" w:rsidRPr="00E756ED" w:rsidRDefault="000B28C3" w:rsidP="00191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6ED">
              <w:rPr>
                <w:rFonts w:ascii="Arial" w:hAnsi="Arial" w:cs="Arial"/>
                <w:b/>
                <w:sz w:val="24"/>
                <w:szCs w:val="24"/>
              </w:rPr>
              <w:t>Показатели социально</w:t>
            </w:r>
            <w:r w:rsidRPr="00E756ED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  <w:r w:rsidRPr="00E756ED">
              <w:rPr>
                <w:rFonts w:ascii="Arial" w:hAnsi="Arial" w:cs="Arial"/>
                <w:b/>
                <w:sz w:val="24"/>
                <w:szCs w:val="24"/>
              </w:rPr>
              <w:t>коммуникативного развития</w:t>
            </w:r>
          </w:p>
        </w:tc>
        <w:tc>
          <w:tcPr>
            <w:tcW w:w="4017" w:type="dxa"/>
            <w:gridSpan w:val="14"/>
            <w:shd w:val="clear" w:color="auto" w:fill="D6E3BC" w:themeFill="accent3" w:themeFillTint="66"/>
          </w:tcPr>
          <w:p w:rsidR="000B28C3" w:rsidRPr="00E756ED" w:rsidRDefault="000B28C3" w:rsidP="00191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6ED">
              <w:rPr>
                <w:rFonts w:ascii="Arial" w:hAnsi="Arial" w:cs="Arial"/>
                <w:b/>
                <w:sz w:val="24"/>
                <w:szCs w:val="24"/>
              </w:rPr>
              <w:t>Фамилия, имя ребенка</w:t>
            </w:r>
          </w:p>
        </w:tc>
      </w:tr>
      <w:tr w:rsidR="000B28C3" w:rsidRPr="00F715BD" w:rsidTr="001917DE">
        <w:trPr>
          <w:cantSplit/>
          <w:trHeight w:val="851"/>
        </w:trPr>
        <w:tc>
          <w:tcPr>
            <w:tcW w:w="5984" w:type="dxa"/>
            <w:vMerge/>
            <w:shd w:val="clear" w:color="auto" w:fill="D6E3BC" w:themeFill="accent3" w:themeFillTint="66"/>
            <w:vAlign w:val="center"/>
            <w:hideMark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shd w:val="clear" w:color="auto" w:fill="D6E3BC" w:themeFill="accent3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10001" w:type="dxa"/>
            <w:gridSpan w:val="15"/>
            <w:shd w:val="clear" w:color="auto" w:fill="CCC0D9" w:themeFill="accent4" w:themeFillTint="66"/>
            <w:hideMark/>
          </w:tcPr>
          <w:p w:rsidR="000B28C3" w:rsidRPr="00F715BD" w:rsidRDefault="000B28C3" w:rsidP="001917DE">
            <w:pPr>
              <w:pStyle w:val="a4"/>
              <w:spacing w:after="0" w:line="360" w:lineRule="auto"/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F715BD">
              <w:rPr>
                <w:rFonts w:ascii="Arial" w:hAnsi="Arial" w:cs="Arial"/>
                <w:b/>
                <w:sz w:val="24"/>
                <w:szCs w:val="24"/>
              </w:rPr>
              <w:t>. Коммуникативные навыки</w:t>
            </w: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F715BD" w:rsidRDefault="000B28C3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 общаться с разными детьми (младшими, старше себя, ровесниками, мальчиками, девочками)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F715BD" w:rsidRDefault="000B28C3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Владение способами контакта с малознакомыми людьми (воспитатель другой группы, методист, психолог, заведующ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ий ДОО</w:t>
            </w: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; гости детского сада; родители кого-либо из сверстников) 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F715BD" w:rsidRDefault="000B28C3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Знание и использование вежливых форм обращения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F715BD" w:rsidRDefault="000B28C3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 установить контакт с помощью вербальных и невербальных (мимика, пантомимика) средств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F715BD" w:rsidRDefault="000B28C3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 тактично, с уважением обращаться с просьбами, вопросами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F715BD" w:rsidRDefault="000B28C3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 попросить о помощи и оказать ее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F715BD" w:rsidRDefault="000B28C3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 в совместной деятельности высказывать свои предложения, советы, просьбы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F715BD" w:rsidRDefault="000B28C3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 включаться в совместную деятельность со взрослыми и сверстниками, не мешая другим своим поведением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F715BD" w:rsidRDefault="000B28C3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 проявить чувство собственного достоинства, защитить себя от насмешек, грубого или насмешливого обращения со стороны взрослых или сверстников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F715BD" w:rsidRDefault="000B28C3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 отказывать, противостоять давлению со стороны более активных сверстников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10001" w:type="dxa"/>
            <w:gridSpan w:val="15"/>
            <w:shd w:val="clear" w:color="auto" w:fill="CCC0D9" w:themeFill="accent4" w:themeFillTint="66"/>
            <w:hideMark/>
          </w:tcPr>
          <w:p w:rsidR="000B28C3" w:rsidRPr="00F715BD" w:rsidRDefault="000B28C3" w:rsidP="001917D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F715BD">
              <w:rPr>
                <w:rFonts w:ascii="Arial" w:hAnsi="Arial" w:cs="Arial"/>
                <w:b/>
                <w:sz w:val="24"/>
                <w:szCs w:val="24"/>
              </w:rPr>
              <w:t>. Развитие эмоций</w:t>
            </w: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F715BD" w:rsidRDefault="000B28C3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 прислушиваться к своим переживаниям, понимать свое эмоциональное состояние (Я рад», «Я доволен», «Мне весело», «Я рассержен», «Я огорчен», «Мне грустно», «Мне страшно» и т.д.)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F715BD" w:rsidRDefault="000B28C3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 открыто выражать свои чувства, как положительные, так и отрицательные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F715BD" w:rsidRDefault="000B28C3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 чувствовать настроение близких взрослых и сверстников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F715BD" w:rsidRDefault="000B28C3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Умение оказать эмоциональную поддержку и помощь в случаях затруднения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10001" w:type="dxa"/>
            <w:gridSpan w:val="15"/>
            <w:shd w:val="clear" w:color="auto" w:fill="CCC0D9" w:themeFill="accent4" w:themeFillTint="66"/>
            <w:hideMark/>
          </w:tcPr>
          <w:p w:rsidR="000B28C3" w:rsidRPr="00F715BD" w:rsidRDefault="000B28C3" w:rsidP="00191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 w:eastAsia="ru-RU"/>
              </w:rPr>
              <w:t>III</w:t>
            </w:r>
            <w:r w:rsidRPr="00F715B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. Сформированность навыков безопасного поведения </w:t>
            </w: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Default="000B28C3" w:rsidP="001917DE">
            <w:pPr>
              <w:tabs>
                <w:tab w:val="left" w:pos="354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Ребенок овладел навыками безопасного поведения в ситуациях: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28C3" w:rsidRPr="00685060" w:rsidRDefault="000B28C3" w:rsidP="000B28C3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685060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>создающих угрозу жизни и здоровью (застрял в лифте, потерялся, остался без электричества), порезался, ощутил запах газа и др.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685060" w:rsidRDefault="000B28C3" w:rsidP="000B28C3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685060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>связанных с оказанием элементарной помощи себе и другому человеку (использование дезинфицирующих и перевязочных средств аптечки и др.)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685060" w:rsidRDefault="000B28C3" w:rsidP="000B28C3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685060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>проявления возможных опасностей природного происхождения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685060" w:rsidRDefault="000B28C3" w:rsidP="000B28C3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685060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>совместной деятельности со сверстниками: не участвовать в играх и действиях, предполагающих нарушение правил безопасности, рассказать взрослым о ситуации, когда на твоих глазах твой товарищ нарушил (или намеревается нарушить) правила безопасности и др</w:t>
            </w:r>
            <w:r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685060" w:rsidRDefault="000B28C3" w:rsidP="000B28C3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685060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>требующих вызова скорой помощи, службы газа и службы спасения (в т</w:t>
            </w:r>
            <w:r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>.</w:t>
            </w:r>
            <w:r w:rsidRPr="00685060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 xml:space="preserve"> ч</w:t>
            </w:r>
            <w:r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>.</w:t>
            </w:r>
            <w:r w:rsidRPr="00685060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 xml:space="preserve"> освоение норм телефонного диалога с диспетчерами  экстренных служб)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  <w:trHeight w:val="360"/>
        </w:trPr>
        <w:tc>
          <w:tcPr>
            <w:tcW w:w="10001" w:type="dxa"/>
            <w:gridSpan w:val="15"/>
            <w:shd w:val="clear" w:color="auto" w:fill="CCC0D9" w:themeFill="accent4" w:themeFillTint="66"/>
            <w:hideMark/>
          </w:tcPr>
          <w:p w:rsidR="000B28C3" w:rsidRPr="00F715BD" w:rsidRDefault="000B28C3" w:rsidP="001917D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 w:eastAsia="ru-RU"/>
              </w:rPr>
              <w:t>IV</w:t>
            </w:r>
            <w:r w:rsidRPr="00F715B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. Развитие социальных компетентностей (по С.В. Кривцовой)</w:t>
            </w: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F715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bookmarkEnd w:id="0"/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z w:val="24"/>
                <w:szCs w:val="24"/>
              </w:rPr>
              <w:t>У детей сформированы возможности: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28C3" w:rsidRPr="00685060" w:rsidRDefault="000B28C3" w:rsidP="000B28C3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06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адаптации к образовательной организации 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8E1F2C" w:rsidRDefault="000B28C3" w:rsidP="000B28C3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1F2C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общения со сверстниками (навыки дружелюбия)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8E1F2C" w:rsidRDefault="000B28C3" w:rsidP="000B28C3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1F2C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обхождения с чувствами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8E1F2C" w:rsidRDefault="000B28C3" w:rsidP="000B28C3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1F2C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альтернативы агрессии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8E1F2C" w:rsidRDefault="000B28C3" w:rsidP="000B28C3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1F2C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преодоления стресса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10001" w:type="dxa"/>
            <w:gridSpan w:val="15"/>
            <w:shd w:val="clear" w:color="auto" w:fill="CCC0D9" w:themeFill="accent4" w:themeFillTint="66"/>
            <w:hideMark/>
          </w:tcPr>
          <w:p w:rsidR="000B28C3" w:rsidRPr="00F715BD" w:rsidRDefault="000B28C3" w:rsidP="001917D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 w:eastAsia="ru-RU"/>
              </w:rPr>
              <w:lastRenderedPageBreak/>
              <w:t>V</w:t>
            </w:r>
            <w:r w:rsidRPr="00F715B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. Формирование социальных навыков (по Е.В. Рылеевой)</w:t>
            </w: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F715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z w:val="24"/>
                <w:szCs w:val="24"/>
              </w:rPr>
              <w:t>У детей сформированы навыки: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28C3" w:rsidRPr="00685060" w:rsidRDefault="000B28C3" w:rsidP="000B28C3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06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активного или включенного слушания – умение внимательно выслушивать всех участников разговора, дискуссии, игры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685060" w:rsidRDefault="000B28C3" w:rsidP="000B28C3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06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быстрого включения в групповую работу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685060" w:rsidRDefault="000B28C3" w:rsidP="000B28C3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06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публичного выражения своего мнения 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685060" w:rsidRDefault="000B28C3" w:rsidP="000B28C3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06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отстаивания свое мнение «культурным способом» 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685060" w:rsidRDefault="000B28C3" w:rsidP="000B28C3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06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предпочтение нравственным способам достижения цели из возможных вариантов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685060" w:rsidRDefault="000B28C3" w:rsidP="000B28C3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06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коллективно-распределенной деятельности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  <w:trHeight w:val="395"/>
        </w:trPr>
        <w:tc>
          <w:tcPr>
            <w:tcW w:w="5984" w:type="dxa"/>
            <w:hideMark/>
          </w:tcPr>
          <w:p w:rsidR="000B28C3" w:rsidRPr="00685060" w:rsidRDefault="000B28C3" w:rsidP="000B28C3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060">
              <w:rPr>
                <w:rFonts w:ascii="Arial" w:hAnsi="Arial" w:cs="Arial"/>
                <w:bCs/>
                <w:sz w:val="24"/>
                <w:szCs w:val="24"/>
              </w:rPr>
              <w:t xml:space="preserve">адекватной оценки своих возможностей и умения находить правильных партнеров для достижения своих целей 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  <w:trHeight w:val="570"/>
        </w:trPr>
        <w:tc>
          <w:tcPr>
            <w:tcW w:w="5984" w:type="dxa"/>
            <w:shd w:val="clear" w:color="auto" w:fill="CCC0D9" w:themeFill="accent4" w:themeFillTint="66"/>
            <w:hideMark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32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 w:eastAsia="ru-RU"/>
              </w:rPr>
              <w:t>VI</w:t>
            </w:r>
            <w:r w:rsidRPr="00BE632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. Умение регулировать свое поведение на основе общепринятых норм и правил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shd w:val="clear" w:color="auto" w:fill="CCC0D9" w:themeFill="accent4" w:themeFillTint="66"/>
            <w:hideMark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32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 w:eastAsia="ru-RU"/>
              </w:rPr>
              <w:t>VII</w:t>
            </w:r>
            <w:r w:rsidRPr="00BE632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. Знание своих личностных особенностей и возможностей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b/>
                <w:sz w:val="24"/>
                <w:szCs w:val="24"/>
              </w:rPr>
              <w:t>Общие показатели социального развития</w:t>
            </w:r>
          </w:p>
        </w:tc>
        <w:tc>
          <w:tcPr>
            <w:tcW w:w="287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6D8F" w:rsidRDefault="00D46D8F">
      <w:pPr>
        <w:rPr>
          <w:rFonts w:ascii="Arial" w:hAnsi="Arial" w:cs="Arial"/>
          <w:b/>
          <w:sz w:val="24"/>
          <w:szCs w:val="24"/>
        </w:rPr>
      </w:pPr>
    </w:p>
    <w:sectPr w:rsidR="00D46D8F" w:rsidSect="00D46D8F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FB1" w:rsidRDefault="006C4FB1" w:rsidP="0078537B">
      <w:pPr>
        <w:spacing w:after="0" w:line="240" w:lineRule="auto"/>
      </w:pPr>
      <w:r>
        <w:separator/>
      </w:r>
    </w:p>
  </w:endnote>
  <w:endnote w:type="continuationSeparator" w:id="0">
    <w:p w:rsidR="006C4FB1" w:rsidRDefault="006C4FB1" w:rsidP="0078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FB1" w:rsidRDefault="006C4FB1" w:rsidP="0078537B">
      <w:pPr>
        <w:spacing w:after="0" w:line="240" w:lineRule="auto"/>
      </w:pPr>
      <w:r>
        <w:separator/>
      </w:r>
    </w:p>
  </w:footnote>
  <w:footnote w:type="continuationSeparator" w:id="0">
    <w:p w:rsidR="006C4FB1" w:rsidRDefault="006C4FB1" w:rsidP="0078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A7" w:rsidRDefault="001570A7">
    <w:pPr>
      <w:pStyle w:val="a6"/>
    </w:pPr>
    <w:r w:rsidRPr="001570A7">
      <w:rPr>
        <w:noProof/>
        <w:lang w:eastAsia="ru-RU"/>
      </w:rPr>
      <w:drawing>
        <wp:inline distT="0" distB="0" distL="0" distR="0">
          <wp:extent cx="1214755" cy="532130"/>
          <wp:effectExtent l="19050" t="0" r="4445" b="0"/>
          <wp:docPr id="1" name="Рисунок 4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537B" w:rsidRDefault="0078537B">
    <w:pPr>
      <w:pStyle w:val="a6"/>
    </w:pPr>
  </w:p>
  <w:p w:rsidR="001570A7" w:rsidRDefault="001570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01C"/>
    <w:multiLevelType w:val="hybridMultilevel"/>
    <w:tmpl w:val="C5B8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62345"/>
    <w:multiLevelType w:val="hybridMultilevel"/>
    <w:tmpl w:val="7FE4E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7441E"/>
    <w:multiLevelType w:val="hybridMultilevel"/>
    <w:tmpl w:val="E2AE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4996"/>
    <w:multiLevelType w:val="hybridMultilevel"/>
    <w:tmpl w:val="B98C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5162E"/>
    <w:multiLevelType w:val="hybridMultilevel"/>
    <w:tmpl w:val="0DEA2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40ED5"/>
    <w:multiLevelType w:val="hybridMultilevel"/>
    <w:tmpl w:val="67C0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3789B"/>
    <w:multiLevelType w:val="hybridMultilevel"/>
    <w:tmpl w:val="23409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46D8F"/>
    <w:rsid w:val="00096127"/>
    <w:rsid w:val="000B28C3"/>
    <w:rsid w:val="001570A7"/>
    <w:rsid w:val="002F67BC"/>
    <w:rsid w:val="006C4FB1"/>
    <w:rsid w:val="007668E3"/>
    <w:rsid w:val="00784586"/>
    <w:rsid w:val="0078537B"/>
    <w:rsid w:val="00872BBE"/>
    <w:rsid w:val="008A093F"/>
    <w:rsid w:val="00C75AB5"/>
    <w:rsid w:val="00C8540E"/>
    <w:rsid w:val="00CB5064"/>
    <w:rsid w:val="00CD6157"/>
    <w:rsid w:val="00D46D8F"/>
    <w:rsid w:val="00D85E20"/>
    <w:rsid w:val="00DB07B8"/>
    <w:rsid w:val="00EB2DFB"/>
    <w:rsid w:val="00ED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8F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0B28C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0B2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D8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7BODY-txt">
    <w:name w:val="07BODY-txt"/>
    <w:basedOn w:val="a"/>
    <w:next w:val="a"/>
    <w:uiPriority w:val="99"/>
    <w:rsid w:val="00D46D8F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D46D8F"/>
    <w:rPr>
      <w:b/>
    </w:rPr>
  </w:style>
  <w:style w:type="paragraph" w:styleId="a4">
    <w:name w:val="List Paragraph"/>
    <w:basedOn w:val="a"/>
    <w:link w:val="a5"/>
    <w:uiPriority w:val="34"/>
    <w:qFormat/>
    <w:rsid w:val="000B28C3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0B28C3"/>
  </w:style>
  <w:style w:type="character" w:customStyle="1" w:styleId="10">
    <w:name w:val="Заголовок 1 Знак"/>
    <w:basedOn w:val="a0"/>
    <w:link w:val="1"/>
    <w:rsid w:val="000B28C3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0B2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8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537B"/>
    <w:rPr>
      <w:rFonts w:eastAsia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78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537B"/>
    <w:rPr>
      <w:rFonts w:eastAsia="Times New Roman" w:cs="Times New Roman"/>
    </w:rPr>
  </w:style>
  <w:style w:type="paragraph" w:customStyle="1" w:styleId="pagetext">
    <w:name w:val="page_text"/>
    <w:basedOn w:val="a"/>
    <w:rsid w:val="001570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70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3900</Characters>
  <Application>Microsoft Office Word</Application>
  <DocSecurity>0</DocSecurity>
  <Lines>32</Lines>
  <Paragraphs>9</Paragraphs>
  <ScaleCrop>false</ScaleCrop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2018-12-10T05:41:00Z</dcterms:created>
  <dcterms:modified xsi:type="dcterms:W3CDTF">2018-12-10T05:41:00Z</dcterms:modified>
</cp:coreProperties>
</file>